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53" w:rsidRDefault="00790953" w:rsidP="00790953">
      <w:pPr>
        <w:pStyle w:val="Title"/>
        <w:pBdr>
          <w:bottom w:val="none" w:sz="0" w:space="0" w:color="auto"/>
        </w:pBdr>
        <w:jc w:val="right"/>
        <w:rPr>
          <w:rFonts w:cs="Arial"/>
          <w:b/>
          <w:sz w:val="24"/>
          <w:szCs w:val="24"/>
          <w:lang w:val="bg-BG"/>
        </w:rPr>
      </w:pPr>
      <w:bookmarkStart w:id="0" w:name="_Hlk69979037"/>
      <w:r w:rsidRPr="00024C22">
        <w:rPr>
          <w:rFonts w:cs="Arial"/>
          <w:b/>
          <w:sz w:val="24"/>
          <w:szCs w:val="24"/>
          <w:lang w:val="bg-BG"/>
        </w:rPr>
        <w:t>ПРИЛОЖЕНИЕ 1</w:t>
      </w:r>
    </w:p>
    <w:p w:rsidR="00790953" w:rsidRDefault="00790953" w:rsidP="00790953">
      <w:pPr>
        <w:pStyle w:val="Title"/>
        <w:pBdr>
          <w:bottom w:val="none" w:sz="0" w:space="0" w:color="auto"/>
        </w:pBdr>
        <w:jc w:val="right"/>
        <w:rPr>
          <w:rFonts w:cs="Arial"/>
          <w:b/>
          <w:sz w:val="24"/>
          <w:szCs w:val="24"/>
          <w:lang w:val="bg-BG"/>
        </w:rPr>
      </w:pPr>
    </w:p>
    <w:p w:rsidR="00790953" w:rsidRPr="00024C22" w:rsidRDefault="00790953" w:rsidP="00790953">
      <w:pPr>
        <w:pStyle w:val="Title"/>
        <w:pBdr>
          <w:bottom w:val="none" w:sz="0" w:space="0" w:color="auto"/>
        </w:pBdr>
        <w:rPr>
          <w:rFonts w:cs="Arial"/>
          <w:b/>
          <w:sz w:val="28"/>
          <w:szCs w:val="28"/>
        </w:rPr>
      </w:pPr>
      <w:proofErr w:type="spellStart"/>
      <w:r w:rsidRPr="00024C22">
        <w:rPr>
          <w:rFonts w:cs="Arial"/>
          <w:b/>
          <w:sz w:val="28"/>
          <w:szCs w:val="28"/>
        </w:rPr>
        <w:t>Именна</w:t>
      </w:r>
      <w:proofErr w:type="spellEnd"/>
      <w:r w:rsidRPr="00024C22">
        <w:rPr>
          <w:rFonts w:cs="Arial"/>
          <w:b/>
          <w:sz w:val="28"/>
          <w:szCs w:val="28"/>
        </w:rPr>
        <w:t xml:space="preserve"> </w:t>
      </w:r>
      <w:proofErr w:type="spellStart"/>
      <w:r w:rsidRPr="00024C22">
        <w:rPr>
          <w:rFonts w:cs="Arial"/>
          <w:b/>
          <w:sz w:val="28"/>
          <w:szCs w:val="28"/>
        </w:rPr>
        <w:t>стипендия</w:t>
      </w:r>
      <w:proofErr w:type="spellEnd"/>
      <w:r w:rsidRPr="00024C22">
        <w:rPr>
          <w:rFonts w:cs="Arial"/>
          <w:b/>
          <w:sz w:val="28"/>
          <w:szCs w:val="28"/>
        </w:rPr>
        <w:t xml:space="preserve"> „</w:t>
      </w:r>
      <w:proofErr w:type="spellStart"/>
      <w:r w:rsidRPr="00024C22">
        <w:rPr>
          <w:rFonts w:cs="Arial"/>
          <w:b/>
          <w:sz w:val="28"/>
          <w:szCs w:val="28"/>
        </w:rPr>
        <w:t>Станчо</w:t>
      </w:r>
      <w:proofErr w:type="spellEnd"/>
      <w:r w:rsidRPr="00024C22">
        <w:rPr>
          <w:rFonts w:cs="Arial"/>
          <w:b/>
          <w:sz w:val="28"/>
          <w:szCs w:val="28"/>
        </w:rPr>
        <w:t xml:space="preserve"> </w:t>
      </w:r>
      <w:proofErr w:type="spellStart"/>
      <w:proofErr w:type="gramStart"/>
      <w:r w:rsidRPr="00024C22">
        <w:rPr>
          <w:rFonts w:cs="Arial"/>
          <w:b/>
          <w:sz w:val="28"/>
          <w:szCs w:val="28"/>
        </w:rPr>
        <w:t>Цонев</w:t>
      </w:r>
      <w:proofErr w:type="spellEnd"/>
      <w:r w:rsidRPr="00024C22">
        <w:rPr>
          <w:rFonts w:cs="Arial"/>
          <w:b/>
          <w:sz w:val="28"/>
          <w:szCs w:val="28"/>
        </w:rPr>
        <w:t>“</w:t>
      </w:r>
      <w:proofErr w:type="gramEnd"/>
    </w:p>
    <w:p w:rsidR="00790953" w:rsidRPr="00024C22" w:rsidRDefault="00790953" w:rsidP="00790953">
      <w:pPr>
        <w:pStyle w:val="Title"/>
        <w:pBdr>
          <w:bottom w:val="none" w:sz="0" w:space="0" w:color="auto"/>
        </w:pBdr>
        <w:rPr>
          <w:rFonts w:cs="Arial"/>
          <w:b/>
          <w:sz w:val="28"/>
          <w:szCs w:val="28"/>
          <w:lang w:val="bg-BG"/>
        </w:rPr>
      </w:pPr>
    </w:p>
    <w:bookmarkEnd w:id="0"/>
    <w:p w:rsidR="00790953" w:rsidRPr="00024C22" w:rsidRDefault="00790953" w:rsidP="00790953">
      <w:pPr>
        <w:numPr>
          <w:ilvl w:val="0"/>
          <w:numId w:val="1"/>
        </w:numPr>
        <w:spacing w:line="240" w:lineRule="auto"/>
        <w:ind w:left="0" w:firstLine="709"/>
        <w:rPr>
          <w:rFonts w:cs="Arial"/>
          <w:b/>
          <w:szCs w:val="24"/>
        </w:rPr>
      </w:pPr>
      <w:r w:rsidRPr="00024C22">
        <w:rPr>
          <w:rFonts w:cs="Arial"/>
          <w:b/>
          <w:szCs w:val="24"/>
        </w:rPr>
        <w:t>Условия за кандидатстване и присъждане на стипендиите: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 xml:space="preserve">1.1. Русенският университет обявява условията за кандидатстване и прием на документи, както и датата за събеседване с кандидатите за една целева стипендия на интернет - страницата си </w:t>
      </w:r>
      <w:r w:rsidRPr="00024C22">
        <w:rPr>
          <w:rFonts w:cs="Arial"/>
          <w:szCs w:val="24"/>
          <w:lang w:val="en-US"/>
        </w:rPr>
        <w:t>(</w:t>
      </w:r>
      <w:r w:rsidRPr="00024C22">
        <w:rPr>
          <w:rFonts w:cs="Arial"/>
          <w:szCs w:val="24"/>
        </w:rPr>
        <w:t>раздел Стипендии).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1.2. Кандидатите за стипендия „Станчо Цонев“ трябва да са студенти от втори курс в редовна форма на обучение, на които не са налагани административни наказания от университета и са отговорни и съвестни граждани на Република България, като същите са положили успешно всички изпити по учебен план до момента на кандидатстване за стипендията, като средният им успех от предходния семестър е не по-нисък от мн. добър 4,50.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1.3. Срокът за кандидатстване е от датата на завършване на втори курс до 30 юли , като се прилагат следните документи: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1.3.1. Документ удостоверяващ среден успех не по-нисък от мн. добър 4,50 за годината и взети всички кредити по учебен план за целия период на обучение до момента;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 xml:space="preserve">1.3.2. Конкурсна разработка на тема: "Анализ на автомобилния пазар в регион Русе и областта и/или регион Северна България" „Развитие в областта на Електротехника, електроника и автоматика“, „Новости и развитие в транспорта и Машинните технологии“ - разработката трябва да отразява актуална информация за България и/или региона, разработката трябва да отразява както познаването на сферата на дейност, статистически  данни и нови идеи, така и самостоятелното мислене на автора, способностите му/й за анализ и критична оценка на явленията и за излагане на идеи и насоки за по-нататъшното развитие на процесите, които се анализират. Разработката да съдържа иновативни идеи,  изводи и подходи. Обем на разработката - 15-20 страници; 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1.3.3 Документ удостоверяващ организиране и участие в социални /благотворителни дейности с личен труд. Успехът (постижението) на кандидата се удостоверява с документ (грамота, диплома, публикация или покана за публикация, референция, свидетелство, сертификат, снимки, есе или друг документ, удостоверяващ постигнатия резултат от организацията );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1.3.4. Оценка на кандидата след кратко събеседване, в което ще се оценят качества, които са заложени в ценностите и на София Франс Ауто, като трудолюбие, честност, скромност, търпение, смелост, решителност в действията, лъчезарен и комуникативен човек. Събеседването ще се проведе от представители на Русенски университет и представители на София Франс Ауто.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 xml:space="preserve">1.4. Кандидатурите се депозират до 30 юли на текущата година в </w:t>
      </w:r>
      <w:proofErr w:type="spellStart"/>
      <w:r w:rsidRPr="00024C22">
        <w:rPr>
          <w:rFonts w:cs="Arial"/>
          <w:szCs w:val="24"/>
        </w:rPr>
        <w:t>общоуниверситетската</w:t>
      </w:r>
      <w:proofErr w:type="spellEnd"/>
      <w:r w:rsidRPr="00024C22">
        <w:rPr>
          <w:rFonts w:cs="Arial"/>
          <w:szCs w:val="24"/>
        </w:rPr>
        <w:t xml:space="preserve"> канцелария.</w:t>
      </w:r>
    </w:p>
    <w:p w:rsidR="00790953" w:rsidRPr="00024C22" w:rsidRDefault="00790953" w:rsidP="00790953">
      <w:pPr>
        <w:numPr>
          <w:ilvl w:val="0"/>
          <w:numId w:val="1"/>
        </w:numPr>
        <w:spacing w:line="240" w:lineRule="auto"/>
        <w:ind w:left="0" w:firstLine="709"/>
        <w:rPr>
          <w:rFonts w:cs="Arial"/>
          <w:b/>
          <w:szCs w:val="24"/>
        </w:rPr>
      </w:pPr>
      <w:r w:rsidRPr="00024C22">
        <w:rPr>
          <w:rFonts w:cs="Arial"/>
          <w:b/>
          <w:szCs w:val="24"/>
        </w:rPr>
        <w:t>Правилата за получаване на стипендията: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2.1. След кандидатстване, документите се разглеждат от Комисия в Русенски университет (определена със заповед на Ректора), която изготвя отчет на приетите кандидатури и рецензия и ги  изпраща към Дарителя СФА за разглеждане до 15 Август.</w:t>
      </w:r>
    </w:p>
    <w:p w:rsidR="00790953" w:rsidRPr="00024C22" w:rsidRDefault="00790953" w:rsidP="00790953">
      <w:pPr>
        <w:ind w:firstLine="709"/>
        <w:rPr>
          <w:szCs w:val="24"/>
        </w:rPr>
      </w:pPr>
      <w:r w:rsidRPr="00024C22">
        <w:rPr>
          <w:rFonts w:cs="Arial"/>
          <w:szCs w:val="24"/>
        </w:rPr>
        <w:t xml:space="preserve">2.2. „София Франс Ауто“ АД разглежда документите за предоставяне на стипендии и провежда събеседвания на място в гр. Русе с кандидатите за стипендия. След това изпраща обратно към Русенски университет мотивирано предложение до </w:t>
      </w:r>
      <w:r w:rsidRPr="00024C22">
        <w:rPr>
          <w:rFonts w:cs="Arial"/>
          <w:szCs w:val="24"/>
        </w:rPr>
        <w:lastRenderedPageBreak/>
        <w:t xml:space="preserve">Ректора за избор на номинирания за получаване на стипендия. Награденият за получаване на стипендия се обявява на 01 Ноември. </w:t>
      </w:r>
    </w:p>
    <w:p w:rsidR="00790953" w:rsidRPr="00024C22" w:rsidRDefault="00790953" w:rsidP="00790953">
      <w:pPr>
        <w:numPr>
          <w:ilvl w:val="0"/>
          <w:numId w:val="1"/>
        </w:numPr>
        <w:spacing w:line="240" w:lineRule="auto"/>
        <w:ind w:left="0" w:firstLine="709"/>
        <w:rPr>
          <w:rFonts w:cs="Arial"/>
          <w:b/>
          <w:szCs w:val="24"/>
        </w:rPr>
      </w:pPr>
      <w:r w:rsidRPr="00024C22">
        <w:rPr>
          <w:rFonts w:cs="Arial"/>
          <w:b/>
          <w:szCs w:val="24"/>
        </w:rPr>
        <w:t>Размер на стипендията:</w:t>
      </w:r>
    </w:p>
    <w:p w:rsidR="00790953" w:rsidRPr="00024C22" w:rsidRDefault="00790953" w:rsidP="00790953">
      <w:pPr>
        <w:ind w:firstLine="709"/>
        <w:rPr>
          <w:szCs w:val="24"/>
        </w:rPr>
      </w:pPr>
      <w:r w:rsidRPr="00024C22">
        <w:rPr>
          <w:rFonts w:cs="Arial"/>
          <w:szCs w:val="24"/>
        </w:rPr>
        <w:t>3.1. Всяка година се осигурява една стипендия, която се получава от един студент завършил 2 курс в специалности на Факултети  Електротехника, електроника и автоматика, Транспортен факултет и Машинно-технологичен факултет.</w:t>
      </w:r>
    </w:p>
    <w:p w:rsidR="00790953" w:rsidRPr="00024C22" w:rsidRDefault="00790953" w:rsidP="00790953">
      <w:pPr>
        <w:ind w:firstLine="709"/>
        <w:rPr>
          <w:szCs w:val="24"/>
        </w:rPr>
      </w:pPr>
      <w:r w:rsidRPr="00024C22">
        <w:rPr>
          <w:rFonts w:cs="Arial"/>
          <w:szCs w:val="24"/>
        </w:rPr>
        <w:t>3.2. Изплащането на стипендиите се извършва по следния ред: годишна стипендия на спечелилия кандидат се изплаща на две вноски за всяка отделна учебна година, преди записване на следващ семестър. Стипендията ще се изплаща по банков път на два транша – за зимен и летен семестър при постигнати минимални оценки за записване на следващ семестър (среден успех не по-нисък от мн. добър 4,50).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3.3. Студентите могат да усвояват стипендии след записан семестър и заплатена семестриална такса в регламентирания срок в съответствие с Графика на учебния процес на Русенския университет. Стипендията се изплаща в определените от комисията срокове в рамките на семестъра, за който е отпусната. След тези срокове студентите губят правото си на стипендия.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3.4. Правото на стипендия се прекратява, ако стипендиантът прекъсне обучението си или не постигне необходимия среден успех за съответния семестър.</w:t>
      </w:r>
    </w:p>
    <w:p w:rsidR="00790953" w:rsidRPr="00024C22" w:rsidRDefault="00790953" w:rsidP="00790953">
      <w:pPr>
        <w:numPr>
          <w:ilvl w:val="0"/>
          <w:numId w:val="1"/>
        </w:numPr>
        <w:spacing w:line="240" w:lineRule="auto"/>
        <w:ind w:left="0" w:firstLine="709"/>
        <w:rPr>
          <w:rFonts w:cs="Arial"/>
          <w:b/>
          <w:szCs w:val="24"/>
        </w:rPr>
      </w:pPr>
      <w:r w:rsidRPr="00024C22">
        <w:rPr>
          <w:rFonts w:cs="Arial"/>
          <w:b/>
          <w:szCs w:val="24"/>
        </w:rPr>
        <w:t>Стойност на стипендията:</w:t>
      </w:r>
    </w:p>
    <w:p w:rsidR="00790953" w:rsidRPr="00024C22" w:rsidRDefault="00790953" w:rsidP="00790953">
      <w:pPr>
        <w:ind w:firstLine="709"/>
        <w:rPr>
          <w:szCs w:val="24"/>
        </w:rPr>
      </w:pPr>
      <w:r w:rsidRPr="00024C22">
        <w:rPr>
          <w:rFonts w:cs="Arial"/>
          <w:szCs w:val="24"/>
        </w:rPr>
        <w:t>4.1. Именна стипендия „Станчо Цонев“, учредена от "София Франс Ауто" АД е в размер на 2 000лв. (две хиляди лева) за две учебни години за всеки  спечелил стипендията в годината;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4.2. Сумата от 1 000 лв. (хиляда лева) се получава за 3 курс (във всеки отделен семестър по 500 лв.) и  1 000 лв. (хиляда лева) за 4 курс за записалия се студент (във всеки отделен семестър по 500 лв.), след представени необходими документи за успех.</w:t>
      </w:r>
    </w:p>
    <w:p w:rsidR="00790953" w:rsidRPr="00024C22" w:rsidRDefault="00790953" w:rsidP="00790953">
      <w:pPr>
        <w:numPr>
          <w:ilvl w:val="0"/>
          <w:numId w:val="1"/>
        </w:numPr>
        <w:spacing w:line="240" w:lineRule="auto"/>
        <w:ind w:left="0" w:firstLine="709"/>
        <w:rPr>
          <w:rFonts w:cs="Arial"/>
          <w:b/>
          <w:szCs w:val="24"/>
        </w:rPr>
      </w:pPr>
      <w:r w:rsidRPr="00024C22">
        <w:rPr>
          <w:rFonts w:cs="Arial"/>
          <w:b/>
          <w:szCs w:val="24"/>
        </w:rPr>
        <w:t xml:space="preserve">Провеждане на </w:t>
      </w:r>
      <w:proofErr w:type="spellStart"/>
      <w:r w:rsidRPr="00024C22">
        <w:rPr>
          <w:rFonts w:cs="Arial"/>
          <w:b/>
          <w:szCs w:val="24"/>
        </w:rPr>
        <w:t>стипендиантската</w:t>
      </w:r>
      <w:proofErr w:type="spellEnd"/>
      <w:r w:rsidRPr="00024C22">
        <w:rPr>
          <w:rFonts w:cs="Arial"/>
          <w:b/>
          <w:szCs w:val="24"/>
        </w:rPr>
        <w:t xml:space="preserve"> програма: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 xml:space="preserve">Провеждането на </w:t>
      </w:r>
      <w:proofErr w:type="spellStart"/>
      <w:r w:rsidRPr="00024C22">
        <w:rPr>
          <w:rFonts w:cs="Arial"/>
          <w:szCs w:val="24"/>
        </w:rPr>
        <w:t>стипендиантската</w:t>
      </w:r>
      <w:proofErr w:type="spellEnd"/>
      <w:r w:rsidRPr="00024C22">
        <w:rPr>
          <w:rFonts w:cs="Arial"/>
          <w:szCs w:val="24"/>
        </w:rPr>
        <w:t xml:space="preserve"> програма включва: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- структурирано запознаване на стипендианта с работата на „София Франс Ауто“ АД по време на 3 и  4 курс;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- изпълнение от страна на стипендианта на задачи от съответното звено, свързани с изготвяне на доклади, анализи и справки;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- провеждане на ежегодни стажове, не по-кратки от две седмици, в периодите извън учебните занятия.</w:t>
      </w:r>
    </w:p>
    <w:p w:rsidR="00790953" w:rsidRPr="00024C22" w:rsidRDefault="00790953" w:rsidP="00790953">
      <w:pPr>
        <w:numPr>
          <w:ilvl w:val="0"/>
          <w:numId w:val="1"/>
        </w:numPr>
        <w:spacing w:line="240" w:lineRule="auto"/>
        <w:ind w:left="0" w:firstLine="709"/>
        <w:rPr>
          <w:rFonts w:cs="Arial"/>
          <w:b/>
          <w:szCs w:val="24"/>
        </w:rPr>
      </w:pPr>
      <w:r w:rsidRPr="00024C22">
        <w:rPr>
          <w:rFonts w:cs="Arial"/>
          <w:b/>
          <w:szCs w:val="24"/>
        </w:rPr>
        <w:t>Сключване на споразумение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6.1.  „София Франс Ауто“ АД сключва споразумение с кандидата, класиран на първо място след кандидатстване и получаване на  стипендия;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6.2. В споразумението се определят: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- размерът на месечната стипендия;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- срокът, в който стипендиантът трябва да придобие съответната образователно-квалификационна степен;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- срокът, за който стипендиантът има възможност да заеме работно място и се задължава да работи в съответното дружество на „София Франс Ауто“ АД след придобиване на съответната образователно-квалификационна степен и ако отговаря на критерии в т.6, като срокът на заемане на съответната длъжност не може да е по-кратък от 2 (две) години.</w:t>
      </w:r>
    </w:p>
    <w:p w:rsidR="00790953" w:rsidRPr="00024C22" w:rsidRDefault="00790953" w:rsidP="00790953">
      <w:pPr>
        <w:ind w:firstLine="709"/>
        <w:rPr>
          <w:rFonts w:cs="Arial"/>
          <w:szCs w:val="24"/>
        </w:rPr>
      </w:pPr>
      <w:r w:rsidRPr="00024C22">
        <w:rPr>
          <w:rFonts w:cs="Arial"/>
          <w:szCs w:val="24"/>
        </w:rPr>
        <w:t>- конкретните условия за назначаване след завършване ще са предмет на бъдещия трудов договор.</w:t>
      </w:r>
    </w:p>
    <w:p w:rsidR="00790953" w:rsidRPr="00024C22" w:rsidRDefault="00790953" w:rsidP="00790953">
      <w:pPr>
        <w:spacing w:line="240" w:lineRule="auto"/>
        <w:jc w:val="left"/>
        <w:rPr>
          <w:rFonts w:cs="Arial"/>
          <w:b/>
          <w:szCs w:val="24"/>
        </w:rPr>
      </w:pPr>
    </w:p>
    <w:p w:rsidR="00B36564" w:rsidRDefault="00790953">
      <w:bookmarkStart w:id="1" w:name="_GoBack"/>
      <w:bookmarkEnd w:id="1"/>
    </w:p>
    <w:sectPr w:rsidR="00B36564">
      <w:headerReference w:type="default" r:id="rId5"/>
      <w:pgSz w:w="11907" w:h="16840" w:code="9"/>
      <w:pgMar w:top="1021" w:right="1021" w:bottom="1021" w:left="1021" w:header="708" w:footer="708" w:gutter="0"/>
      <w:paperSrc w:first="1" w:other="1"/>
      <w:pgNumType w:start="1"/>
      <w:cols w:space="1474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64" w:rsidRDefault="00790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6570B"/>
    <w:multiLevelType w:val="multilevel"/>
    <w:tmpl w:val="26D88FD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53"/>
    <w:rsid w:val="00253836"/>
    <w:rsid w:val="00311F03"/>
    <w:rsid w:val="00682073"/>
    <w:rsid w:val="00790953"/>
    <w:rsid w:val="008951DE"/>
    <w:rsid w:val="00BF5C01"/>
    <w:rsid w:val="00C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26E77-90E2-418B-98E4-0AE194BF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953"/>
    <w:pPr>
      <w:spacing w:after="0" w:line="300" w:lineRule="atLeast"/>
      <w:jc w:val="both"/>
    </w:pPr>
    <w:rPr>
      <w:rFonts w:ascii="Arial" w:eastAsia="Times New Roman" w:hAnsi="Arial" w:cs="Times New Roman"/>
      <w:sz w:val="24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09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0953"/>
    <w:rPr>
      <w:rFonts w:ascii="Arial" w:eastAsia="Times New Roman" w:hAnsi="Arial" w:cs="Times New Roman"/>
      <w:sz w:val="24"/>
      <w:szCs w:val="20"/>
      <w:lang w:eastAsia="sr-Cyrl-CS"/>
    </w:rPr>
  </w:style>
  <w:style w:type="paragraph" w:styleId="Title">
    <w:name w:val="Title"/>
    <w:basedOn w:val="Normal"/>
    <w:link w:val="TitleChar"/>
    <w:qFormat/>
    <w:rsid w:val="00790953"/>
    <w:pPr>
      <w:pBdr>
        <w:bottom w:val="single" w:sz="6" w:space="1" w:color="auto"/>
      </w:pBdr>
      <w:spacing w:line="240" w:lineRule="auto"/>
      <w:jc w:val="center"/>
    </w:pPr>
    <w:rPr>
      <w:sz w:val="3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sid w:val="00790953"/>
    <w:rPr>
      <w:rFonts w:ascii="Arial" w:eastAsia="Times New Roman" w:hAnsi="Arial" w:cs="Times New Roman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F2C0897F191A0341903D24B00ADBD293" ma:contentTypeVersion="1" ma:contentTypeDescription="Качване на изображение." ma:contentTypeScope="" ma:versionID="37319c72f2b407332916259db99a5999">
  <xsd:schema xmlns:xsd="http://www.w3.org/2001/XMLSchema" xmlns:xs="http://www.w3.org/2001/XMLSchema" xmlns:p="http://schemas.microsoft.com/office/2006/metadata/properties" xmlns:ns1="http://schemas.microsoft.com/sharepoint/v3" xmlns:ns2="437D82A6-D7DF-4DC4-8EED-0BF5457E0BEA" xmlns:ns3="806572E0-CE6C-478A-9E04-9140733C6309" xmlns:ns4="http://schemas.microsoft.com/sharepoint/v3/fields" xmlns:ns5="f3046fd7-8e77-491c-8d79-4bbd40976c37" targetNamespace="http://schemas.microsoft.com/office/2006/metadata/properties" ma:root="true" ma:fieldsID="8d44002357c7b2f0e41315f0837ff032" ns1:_="" ns2:_="" ns3:_="" ns4:_="" ns5:_="">
    <xsd:import namespace="http://schemas.microsoft.com/sharepoint/v3"/>
    <xsd:import namespace="437D82A6-D7DF-4DC4-8EED-0BF5457E0BEA"/>
    <xsd:import namespace="806572E0-CE6C-478A-9E04-9140733C6309"/>
    <xsd:import namespace="http://schemas.microsoft.com/sharepoint/v3/fields"/>
    <xsd:import namespace="f3046fd7-8e77-491c-8d79-4bbd40976c3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2A6-D7DF-4DC4-8EED-0BF5457E0BEA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Дата на снимане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72E0-CE6C-478A-9E04-9140733C630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6fd7-8e77-491c-8d79-4bbd40976c37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30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37D82A6-D7DF-4DC4-8EED-0BF5457E0BEA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f3046fd7-8e77-491c-8d79-4bbd40976c37">7KYYYMA2ZF3U-3-235</_dlc_DocId>
    <_dlc_DocIdUrl xmlns="f3046fd7-8e77-491c-8d79-4bbd40976c37">
      <Url>https://www.uni-ruse.bg/Departments/Elektronika/_layouts/15/DocIdRedir.aspx?ID=7KYYYMA2ZF3U-3-235</Url>
      <Description>7KYYYMA2ZF3U-3-235</Description>
    </_dlc_DocIdUrl>
  </documentManagement>
</p:properties>
</file>

<file path=customXml/itemProps1.xml><?xml version="1.0" encoding="utf-8"?>
<ds:datastoreItem xmlns:ds="http://schemas.openxmlformats.org/officeDocument/2006/customXml" ds:itemID="{77C3B447-1B49-4884-B195-C973071DDCC7}"/>
</file>

<file path=customXml/itemProps2.xml><?xml version="1.0" encoding="utf-8"?>
<ds:datastoreItem xmlns:ds="http://schemas.openxmlformats.org/officeDocument/2006/customXml" ds:itemID="{1E66D68A-3BCF-4604-8494-D11484C74BF3}"/>
</file>

<file path=customXml/itemProps3.xml><?xml version="1.0" encoding="utf-8"?>
<ds:datastoreItem xmlns:ds="http://schemas.openxmlformats.org/officeDocument/2006/customXml" ds:itemID="{AB27AEA5-04BB-4E85-B47D-C50B72666291}"/>
</file>

<file path=customXml/itemProps4.xml><?xml version="1.0" encoding="utf-8"?>
<ds:datastoreItem xmlns:ds="http://schemas.openxmlformats.org/officeDocument/2006/customXml" ds:itemID="{17F22C17-85BD-403F-A3FD-35E6A8939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Грозева</dc:creator>
  <cp:keywords/>
  <dc:description/>
  <cp:lastModifiedBy>Таня Грозева</cp:lastModifiedBy>
  <cp:revision>1</cp:revision>
  <dcterms:created xsi:type="dcterms:W3CDTF">2021-05-10T08:14:00Z</dcterms:created>
  <dcterms:modified xsi:type="dcterms:W3CDTF">2021-05-10T08:15:00Z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0x0101009148F5A04DDD49CBA7127AADA5FB792B00AADE34325A8B49CDA8BB4DB53328F21400F2C0897F191A0341903D24B00ADBD293</vt:lpwstr>
  </property>
  <property fmtid="{D5CDD505-2E9C-101B-9397-08002B2CF9AE}" pid="3" name="_dlc_DocIdItemGuid">
    <vt:lpwstr>27cf3120-7875-40d7-bfb4-1c172651e12f</vt:lpwstr>
  </property>
</Properties>
</file>