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F5" w:rsidRPr="006450F5" w:rsidRDefault="006450F5" w:rsidP="006450F5">
      <w:pPr>
        <w:spacing w:before="75" w:after="75" w:line="240" w:lineRule="auto"/>
        <w:jc w:val="center"/>
        <w:outlineLvl w:val="0"/>
        <w:rPr>
          <w:rFonts w:ascii="OpenSansCondensedLight" w:eastAsia="Times New Roman" w:hAnsi="OpenSansCondensedLight" w:cs="Times New Roman"/>
          <w:color w:val="6DBDEE"/>
          <w:kern w:val="36"/>
          <w:sz w:val="58"/>
          <w:szCs w:val="58"/>
          <w:lang w:val="bg-BG" w:eastAsia="bg-BG"/>
        </w:rPr>
      </w:pPr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 xml:space="preserve">Комисия </w:t>
      </w:r>
      <w:proofErr w:type="spellStart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>Фулбрайт</w:t>
      </w:r>
      <w:proofErr w:type="spellEnd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 xml:space="preserve"> обявява конкурс за пълни стипендии за програмата </w:t>
      </w:r>
      <w:proofErr w:type="spellStart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>Study</w:t>
      </w:r>
      <w:proofErr w:type="spellEnd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 xml:space="preserve"> </w:t>
      </w:r>
      <w:proofErr w:type="spellStart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>of</w:t>
      </w:r>
      <w:proofErr w:type="spellEnd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 xml:space="preserve"> </w:t>
      </w:r>
      <w:proofErr w:type="spellStart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>the</w:t>
      </w:r>
      <w:proofErr w:type="spellEnd"/>
      <w:r w:rsidRPr="006450F5">
        <w:rPr>
          <w:rFonts w:ascii="OpenSansCondensedLight" w:eastAsia="Times New Roman" w:hAnsi="OpenSansCondensedLight" w:cs="Times New Roman"/>
          <w:color w:val="15314E"/>
          <w:kern w:val="36"/>
          <w:sz w:val="36"/>
          <w:szCs w:val="36"/>
          <w:lang w:val="bg-BG" w:eastAsia="bg-BG"/>
        </w:rPr>
        <w:t xml:space="preserve"> U.S.</w:t>
      </w:r>
    </w:p>
    <w:p w:rsidR="006450F5" w:rsidRPr="006450F5" w:rsidRDefault="006450F5" w:rsidP="006450F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</w:p>
    <w:p w:rsidR="006450F5" w:rsidRPr="006450F5" w:rsidRDefault="006450F5" w:rsidP="006450F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Комисия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Фулбрайт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обявява конкурс за пълни стипендии за програмата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Study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of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the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U.S.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Institutes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(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SUSIs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)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for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Student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Leaders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from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Europe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. </w:t>
      </w:r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Това са 5-седмични летни програми в следните университети: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the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University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of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South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Carolina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the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University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of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Oregon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and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the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University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of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Tennessee-Chattanooga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on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the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topics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of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Civic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Engagement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Environmental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Issues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and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Social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Entrepreneurship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respectively</w:t>
      </w:r>
      <w:proofErr w:type="spellEnd"/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.</w:t>
      </w:r>
    </w:p>
    <w:p w:rsidR="006450F5" w:rsidRPr="006450F5" w:rsidRDefault="006450F5" w:rsidP="006450F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Кандидатите трябва да са студенти в първи, втори или трети курс на бакалавърска програма през 2018 година, на възраст между 18 и 25 години, да имат силни лидерски изяви и да владеят отлично английски език.</w:t>
      </w:r>
    </w:p>
    <w:p w:rsidR="006450F5" w:rsidRPr="006450F5" w:rsidRDefault="006450F5" w:rsidP="006450F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6450F5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Стипендиите са пълни и са осигурени от Държавния департамент на САЩ.</w:t>
      </w:r>
    </w:p>
    <w:p w:rsidR="006450F5" w:rsidRPr="006450F5" w:rsidRDefault="006450F5" w:rsidP="006450F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Краен срок за апликиране 7 януари 2018 г., 0:00 ч.</w:t>
      </w:r>
    </w:p>
    <w:p w:rsidR="006450F5" w:rsidRPr="006450F5" w:rsidRDefault="006450F5" w:rsidP="006450F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proofErr w:type="spellStart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Aпликационнанта</w:t>
      </w:r>
      <w:proofErr w:type="spellEnd"/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форма, която кандидатите трябва да попълнят и изпратят на следния имейл адрес до 7 януари, 2018 г., 0:00 ч.: </w:t>
      </w:r>
      <w:hyperlink r:id="rId4" w:history="1">
        <w:r w:rsidRPr="006450F5">
          <w:rPr>
            <w:rFonts w:ascii="Segoe UI" w:eastAsia="Times New Roman" w:hAnsi="Segoe UI" w:cs="Segoe UI"/>
            <w:b/>
            <w:bCs/>
            <w:color w:val="59753D"/>
            <w:sz w:val="20"/>
            <w:szCs w:val="20"/>
            <w:lang w:val="bg-BG" w:eastAsia="bg-BG"/>
          </w:rPr>
          <w:t>steneva@fulbright.bg</w:t>
        </w:r>
      </w:hyperlink>
      <w:r w:rsidRPr="006450F5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.</w:t>
      </w:r>
    </w:p>
    <w:p w:rsidR="006450F5" w:rsidRPr="006450F5" w:rsidRDefault="006450F5" w:rsidP="006450F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5" w:history="1">
        <w:r w:rsidRPr="006450F5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>
              <wp:extent cx="152400" cy="152400"/>
              <wp:effectExtent l="0" t="0" r="0" b="0"/>
              <wp:docPr id="1" name="Picture 1" descr="https://www.uni-ruse.bg/_layouts/15/images/icdocx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uni-ruse.bg/_layouts/15/images/icdocx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6450F5">
          <w:rPr>
            <w:rFonts w:ascii="Segoe UI" w:eastAsia="Times New Roman" w:hAnsi="Segoe UI" w:cs="Segoe UI"/>
            <w:color w:val="59753D"/>
            <w:sz w:val="20"/>
            <w:szCs w:val="20"/>
            <w:lang w:val="bg-BG" w:eastAsia="bg-BG"/>
          </w:rPr>
          <w:t>Student</w:t>
        </w:r>
        <w:proofErr w:type="spellEnd"/>
        <w:r w:rsidRPr="006450F5">
          <w:rPr>
            <w:rFonts w:ascii="Segoe UI" w:eastAsia="Times New Roman" w:hAnsi="Segoe UI" w:cs="Segoe UI"/>
            <w:color w:val="59753D"/>
            <w:sz w:val="20"/>
            <w:szCs w:val="20"/>
            <w:lang w:val="bg-BG" w:eastAsia="bg-BG"/>
          </w:rPr>
          <w:t xml:space="preserve"> </w:t>
        </w:r>
        <w:proofErr w:type="spellStart"/>
        <w:r w:rsidRPr="006450F5">
          <w:rPr>
            <w:rFonts w:ascii="Segoe UI" w:eastAsia="Times New Roman" w:hAnsi="Segoe UI" w:cs="Segoe UI"/>
            <w:color w:val="59753D"/>
            <w:sz w:val="20"/>
            <w:szCs w:val="20"/>
            <w:lang w:val="bg-BG" w:eastAsia="bg-BG"/>
          </w:rPr>
          <w:t>le</w:t>
        </w:r>
        <w:bookmarkStart w:id="0" w:name="_GoBack"/>
        <w:bookmarkEnd w:id="0"/>
        <w:r w:rsidRPr="006450F5">
          <w:rPr>
            <w:rFonts w:ascii="Segoe UI" w:eastAsia="Times New Roman" w:hAnsi="Segoe UI" w:cs="Segoe UI"/>
            <w:color w:val="59753D"/>
            <w:sz w:val="20"/>
            <w:szCs w:val="20"/>
            <w:lang w:val="bg-BG" w:eastAsia="bg-BG"/>
          </w:rPr>
          <w:t>a</w:t>
        </w:r>
        <w:r w:rsidRPr="006450F5">
          <w:rPr>
            <w:rFonts w:ascii="Segoe UI" w:eastAsia="Times New Roman" w:hAnsi="Segoe UI" w:cs="Segoe UI"/>
            <w:color w:val="59753D"/>
            <w:sz w:val="20"/>
            <w:szCs w:val="20"/>
            <w:lang w:val="bg-BG" w:eastAsia="bg-BG"/>
          </w:rPr>
          <w:t>der</w:t>
        </w:r>
        <w:proofErr w:type="spellEnd"/>
        <w:r w:rsidRPr="006450F5">
          <w:rPr>
            <w:rFonts w:ascii="Segoe UI" w:eastAsia="Times New Roman" w:hAnsi="Segoe UI" w:cs="Segoe UI"/>
            <w:color w:val="59753D"/>
            <w:sz w:val="20"/>
            <w:szCs w:val="20"/>
            <w:lang w:val="bg-BG" w:eastAsia="bg-BG"/>
          </w:rPr>
          <w:t xml:space="preserve"> application.docx</w:t>
        </w:r>
      </w:hyperlink>
    </w:p>
    <w:p w:rsidR="00E472D3" w:rsidRDefault="006450F5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F5"/>
    <w:rsid w:val="006450F5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B1C9-3A7F-4B47-BEE0-C83F1EC8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64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0F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ms-rtefontsize-4">
    <w:name w:val="ms-rtefontsize-4"/>
    <w:basedOn w:val="DefaultParagraphFont"/>
    <w:rsid w:val="006450F5"/>
  </w:style>
  <w:style w:type="paragraph" w:styleId="NormalWeb">
    <w:name w:val="Normal (Web)"/>
    <w:basedOn w:val="Normal"/>
    <w:uiPriority w:val="99"/>
    <w:semiHidden/>
    <w:unhideWhenUsed/>
    <w:rsid w:val="0064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6450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5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uni-ruse.bg/international/info-pane/SiteAssets/Student%20leader%20application.docx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steneva@fulbright.b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TZ5HWECJZ27U-7-60</_dlc_DocId>
    <_dlc_DocIdUrl xmlns="03018842-667b-43b7-b3a8-873e095a590a">
      <Url>https://www.uni-ruse.bg/international/_layouts/15/DocIdRedir.aspx?ID=TZ5HWECJZ27U-7-60</Url>
      <Description>TZ5HWECJZ27U-7-60</Description>
    </_dlc_DocIdUrl>
  </documentManagement>
</p:properties>
</file>

<file path=customXml/itemProps1.xml><?xml version="1.0" encoding="utf-8"?>
<ds:datastoreItem xmlns:ds="http://schemas.openxmlformats.org/officeDocument/2006/customXml" ds:itemID="{C72F5943-9B5D-4CD2-AB63-E33C27420167}"/>
</file>

<file path=customXml/itemProps2.xml><?xml version="1.0" encoding="utf-8"?>
<ds:datastoreItem xmlns:ds="http://schemas.openxmlformats.org/officeDocument/2006/customXml" ds:itemID="{70961264-3083-4752-9002-67372604666F}"/>
</file>

<file path=customXml/itemProps3.xml><?xml version="1.0" encoding="utf-8"?>
<ds:datastoreItem xmlns:ds="http://schemas.openxmlformats.org/officeDocument/2006/customXml" ds:itemID="{A2F914EB-89CF-4C06-9D0C-2DB785965D5B}"/>
</file>

<file path=customXml/itemProps4.xml><?xml version="1.0" encoding="utf-8"?>
<ds:datastoreItem xmlns:ds="http://schemas.openxmlformats.org/officeDocument/2006/customXml" ds:itemID="{F7479810-1F66-45A6-A8FF-D3380834D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2021-02-04T14:20:00Z</dcterms:created>
  <dcterms:modified xsi:type="dcterms:W3CDTF">2021-02-04T14:25:00Z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90597c6b-4834-407d-bd2e-38ead96dd1e6</vt:lpwstr>
  </property>
</Properties>
</file>